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AB044" w14:textId="4869306E" w:rsidR="00467075" w:rsidRPr="00165DCB" w:rsidRDefault="00532631" w:rsidP="00467075">
      <w:pPr>
        <w:spacing w:before="100" w:beforeAutospacing="1" w:after="100" w:afterAutospacing="1" w:line="240" w:lineRule="auto"/>
        <w:rPr>
          <w:rFonts w:ascii="Aptos" w:eastAsia="Times New Roman" w:hAnsi="Aptos" w:cs="Arial"/>
          <w:color w:val="EE0000"/>
          <w:sz w:val="24"/>
          <w:szCs w:val="24"/>
          <w:lang w:eastAsia="de-DE"/>
        </w:rPr>
      </w:pPr>
      <w:r w:rsidRPr="00165DCB">
        <w:rPr>
          <w:rFonts w:ascii="Aptos" w:eastAsia="Times New Roman" w:hAnsi="Aptos" w:cs="Arial"/>
          <w:color w:val="EE0000"/>
          <w:sz w:val="24"/>
          <w:szCs w:val="24"/>
          <w:lang w:eastAsia="de-DE"/>
        </w:rPr>
        <w:t>Absender/e</w:t>
      </w:r>
      <w:r w:rsidR="00467075" w:rsidRPr="00165DCB">
        <w:rPr>
          <w:rFonts w:ascii="Aptos" w:eastAsia="Times New Roman" w:hAnsi="Aptos" w:cs="Arial"/>
          <w:color w:val="EE0000"/>
          <w:sz w:val="24"/>
          <w:szCs w:val="24"/>
          <w:lang w:eastAsia="de-DE"/>
        </w:rPr>
        <w:t>igene Anschrift</w:t>
      </w:r>
      <w:r w:rsidR="0063559A" w:rsidRPr="00165DCB">
        <w:rPr>
          <w:rFonts w:ascii="Aptos" w:eastAsia="Times New Roman" w:hAnsi="Aptos" w:cs="Arial"/>
          <w:color w:val="EE0000"/>
          <w:sz w:val="24"/>
          <w:szCs w:val="24"/>
          <w:lang w:eastAsia="de-DE"/>
        </w:rPr>
        <w:tab/>
      </w:r>
      <w:r w:rsidR="0063559A" w:rsidRPr="00165DCB">
        <w:rPr>
          <w:rFonts w:ascii="Aptos" w:eastAsia="Times New Roman" w:hAnsi="Aptos" w:cs="Arial"/>
          <w:color w:val="EE0000"/>
          <w:sz w:val="24"/>
          <w:szCs w:val="24"/>
          <w:lang w:eastAsia="de-DE"/>
        </w:rPr>
        <w:tab/>
      </w:r>
      <w:r w:rsidR="0063559A" w:rsidRPr="00165DCB">
        <w:rPr>
          <w:rFonts w:ascii="Aptos" w:eastAsia="Times New Roman" w:hAnsi="Aptos" w:cs="Arial"/>
          <w:color w:val="EE0000"/>
          <w:sz w:val="24"/>
          <w:szCs w:val="24"/>
          <w:lang w:eastAsia="de-DE"/>
        </w:rPr>
        <w:tab/>
      </w:r>
      <w:r w:rsidR="0063559A" w:rsidRPr="00165DCB">
        <w:rPr>
          <w:rFonts w:ascii="Aptos" w:eastAsia="Times New Roman" w:hAnsi="Aptos" w:cs="Arial"/>
          <w:color w:val="EE0000"/>
          <w:sz w:val="24"/>
          <w:szCs w:val="24"/>
          <w:lang w:eastAsia="de-DE"/>
        </w:rPr>
        <w:tab/>
      </w:r>
      <w:r w:rsidR="0063559A" w:rsidRPr="00165DCB">
        <w:rPr>
          <w:rFonts w:ascii="Aptos" w:eastAsia="Times New Roman" w:hAnsi="Aptos" w:cs="Arial"/>
          <w:color w:val="EE0000"/>
          <w:sz w:val="24"/>
          <w:szCs w:val="24"/>
          <w:lang w:eastAsia="de-DE"/>
        </w:rPr>
        <w:tab/>
      </w:r>
      <w:r w:rsidR="00467075" w:rsidRPr="00165DCB">
        <w:rPr>
          <w:rFonts w:ascii="Aptos" w:eastAsia="Times New Roman" w:hAnsi="Aptos" w:cs="Arial"/>
          <w:color w:val="EE0000"/>
          <w:sz w:val="24"/>
          <w:szCs w:val="24"/>
          <w:lang w:eastAsia="de-DE"/>
        </w:rPr>
        <w:tab/>
      </w:r>
      <w:r w:rsidRPr="00165DCB">
        <w:rPr>
          <w:rFonts w:ascii="Aptos" w:eastAsia="Times New Roman" w:hAnsi="Aptos" w:cs="Arial"/>
          <w:color w:val="EE0000"/>
          <w:sz w:val="24"/>
          <w:szCs w:val="24"/>
          <w:lang w:eastAsia="de-DE"/>
        </w:rPr>
        <w:tab/>
      </w:r>
      <w:r w:rsidRPr="00165DCB">
        <w:rPr>
          <w:rFonts w:ascii="Aptos" w:eastAsia="Times New Roman" w:hAnsi="Aptos" w:cs="Arial"/>
          <w:color w:val="EE0000"/>
          <w:sz w:val="24"/>
          <w:szCs w:val="24"/>
          <w:lang w:eastAsia="de-DE"/>
        </w:rPr>
        <w:tab/>
        <w:t>Ort, Datum</w:t>
      </w:r>
    </w:p>
    <w:p w14:paraId="1C48DD9F" w14:textId="77777777" w:rsidR="00467075" w:rsidRPr="00165DCB" w:rsidRDefault="00467075" w:rsidP="00467075">
      <w:pPr>
        <w:spacing w:before="100" w:beforeAutospacing="1" w:after="100" w:afterAutospacing="1" w:line="240" w:lineRule="auto"/>
        <w:rPr>
          <w:rFonts w:ascii="Aptos" w:eastAsia="Times New Roman" w:hAnsi="Aptos" w:cs="Arial"/>
          <w:sz w:val="24"/>
          <w:szCs w:val="24"/>
          <w:lang w:eastAsia="de-DE"/>
        </w:rPr>
      </w:pPr>
    </w:p>
    <w:p w14:paraId="4AA33937" w14:textId="282FA6A2" w:rsidR="0063559A" w:rsidRPr="00165DCB" w:rsidRDefault="00C00CDD" w:rsidP="00467075">
      <w:p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Staatsminister Conrad Clemens</w:t>
      </w:r>
      <w:r w:rsidRPr="00165DCB">
        <w:rPr>
          <w:rFonts w:ascii="Aptos" w:eastAsia="Times New Roman" w:hAnsi="Aptos" w:cs="Arial"/>
          <w:sz w:val="24"/>
          <w:szCs w:val="24"/>
          <w:lang w:eastAsia="de-DE"/>
        </w:rPr>
        <w:br/>
      </w:r>
      <w:r w:rsidR="00467075" w:rsidRPr="00165DCB">
        <w:rPr>
          <w:rFonts w:ascii="Aptos" w:eastAsia="Times New Roman" w:hAnsi="Aptos" w:cs="Arial"/>
          <w:sz w:val="24"/>
          <w:szCs w:val="24"/>
          <w:lang w:eastAsia="de-DE"/>
        </w:rPr>
        <w:t>Sächsisches Staatsministerium für Kultus</w:t>
      </w:r>
      <w:r w:rsidR="00467075" w:rsidRPr="00165DCB">
        <w:rPr>
          <w:rFonts w:ascii="Aptos" w:eastAsia="Times New Roman" w:hAnsi="Aptos" w:cs="Arial"/>
          <w:sz w:val="24"/>
          <w:szCs w:val="24"/>
          <w:lang w:eastAsia="de-DE"/>
        </w:rPr>
        <w:br/>
        <w:t>Postfach 10 09 20</w:t>
      </w:r>
      <w:r w:rsidR="00467075" w:rsidRPr="00165DCB">
        <w:rPr>
          <w:rFonts w:ascii="Aptos" w:eastAsia="Times New Roman" w:hAnsi="Aptos" w:cs="Arial"/>
          <w:sz w:val="24"/>
          <w:szCs w:val="24"/>
          <w:lang w:eastAsia="de-DE"/>
        </w:rPr>
        <w:br/>
        <w:t>01079 Dresden</w:t>
      </w:r>
      <w:r w:rsidR="00467075" w:rsidRPr="00165DCB">
        <w:rPr>
          <w:rFonts w:ascii="Aptos" w:eastAsia="Times New Roman" w:hAnsi="Aptos" w:cs="Arial"/>
          <w:sz w:val="24"/>
          <w:szCs w:val="24"/>
          <w:lang w:eastAsia="de-DE"/>
        </w:rPr>
        <w:br/>
      </w:r>
    </w:p>
    <w:p w14:paraId="72D6CA0B" w14:textId="77777777" w:rsidR="0063559A" w:rsidRPr="00165DCB" w:rsidRDefault="0063559A" w:rsidP="00467075">
      <w:pPr>
        <w:spacing w:before="100" w:beforeAutospacing="1" w:after="100" w:afterAutospacing="1" w:line="240" w:lineRule="auto"/>
        <w:rPr>
          <w:rFonts w:ascii="Aptos" w:eastAsia="Times New Roman" w:hAnsi="Aptos" w:cs="Arial"/>
          <w:sz w:val="24"/>
          <w:szCs w:val="24"/>
          <w:lang w:eastAsia="de-DE"/>
        </w:rPr>
      </w:pPr>
    </w:p>
    <w:p w14:paraId="35120ABF" w14:textId="51705DF2" w:rsidR="00467075" w:rsidRPr="00165DCB" w:rsidRDefault="00467075" w:rsidP="00467075">
      <w:pPr>
        <w:spacing w:before="100" w:beforeAutospacing="1" w:after="100" w:afterAutospacing="1" w:line="240" w:lineRule="auto"/>
        <w:rPr>
          <w:rFonts w:ascii="Aptos" w:eastAsia="Times New Roman" w:hAnsi="Aptos" w:cs="Arial"/>
          <w:b/>
          <w:bCs/>
          <w:sz w:val="24"/>
          <w:szCs w:val="24"/>
          <w:lang w:eastAsia="de-DE"/>
        </w:rPr>
      </w:pPr>
      <w:r w:rsidRPr="00165DCB">
        <w:rPr>
          <w:rFonts w:ascii="Aptos" w:eastAsia="Times New Roman" w:hAnsi="Aptos" w:cs="Arial"/>
          <w:b/>
          <w:bCs/>
          <w:sz w:val="24"/>
          <w:szCs w:val="24"/>
          <w:lang w:eastAsia="de-DE"/>
        </w:rPr>
        <w:t>Beschwerde zum aktuellen Bildungsgeschehen</w:t>
      </w:r>
      <w:r w:rsidR="00165DCB">
        <w:rPr>
          <w:rFonts w:ascii="Aptos" w:eastAsia="Times New Roman" w:hAnsi="Aptos" w:cs="Arial"/>
          <w:b/>
          <w:bCs/>
          <w:sz w:val="24"/>
          <w:szCs w:val="24"/>
          <w:lang w:eastAsia="de-DE"/>
        </w:rPr>
        <w:t xml:space="preserve"> im Kreis Bautzen</w:t>
      </w:r>
    </w:p>
    <w:p w14:paraId="103319E1" w14:textId="77777777" w:rsidR="00467075" w:rsidRPr="00165DCB" w:rsidRDefault="00467075" w:rsidP="00467075">
      <w:pPr>
        <w:spacing w:before="100" w:beforeAutospacing="1" w:after="100" w:afterAutospacing="1" w:line="240" w:lineRule="auto"/>
        <w:rPr>
          <w:rFonts w:ascii="Aptos" w:eastAsia="Times New Roman" w:hAnsi="Aptos" w:cs="Arial"/>
          <w:sz w:val="24"/>
          <w:szCs w:val="24"/>
          <w:lang w:eastAsia="de-DE"/>
        </w:rPr>
      </w:pPr>
    </w:p>
    <w:p w14:paraId="13749413" w14:textId="0591E6EB" w:rsidR="00467075" w:rsidRPr="00165DCB" w:rsidRDefault="00532631" w:rsidP="00467075">
      <w:p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Sehr geehrter Herr Minister</w:t>
      </w:r>
      <w:r w:rsidR="00467075" w:rsidRPr="00165DCB">
        <w:rPr>
          <w:rFonts w:ascii="Aptos" w:eastAsia="Times New Roman" w:hAnsi="Aptos" w:cs="Arial"/>
          <w:sz w:val="24"/>
          <w:szCs w:val="24"/>
          <w:lang w:eastAsia="de-DE"/>
        </w:rPr>
        <w:t>,</w:t>
      </w:r>
      <w:r w:rsidR="00165DCB">
        <w:rPr>
          <w:rFonts w:ascii="Aptos" w:eastAsia="Times New Roman" w:hAnsi="Aptos" w:cs="Arial"/>
          <w:sz w:val="24"/>
          <w:szCs w:val="24"/>
          <w:lang w:eastAsia="de-DE"/>
        </w:rPr>
        <w:t xml:space="preserve"> sehr geehrte Damen und Herren,</w:t>
      </w:r>
    </w:p>
    <w:p w14:paraId="7A614D61" w14:textId="3250E0E6" w:rsidR="00467075" w:rsidRPr="00165DCB" w:rsidRDefault="00467075" w:rsidP="00467075">
      <w:p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 xml:space="preserve">als Eltern </w:t>
      </w:r>
      <w:r w:rsidR="00532631" w:rsidRPr="00165DCB">
        <w:rPr>
          <w:rFonts w:ascii="Aptos" w:eastAsia="Times New Roman" w:hAnsi="Aptos" w:cs="Arial"/>
          <w:color w:val="EE0000"/>
          <w:sz w:val="24"/>
          <w:szCs w:val="24"/>
          <w:lang w:eastAsia="de-DE"/>
        </w:rPr>
        <w:t xml:space="preserve">der Schule </w:t>
      </w:r>
      <w:proofErr w:type="spellStart"/>
      <w:r w:rsidR="00532631" w:rsidRPr="00165DCB">
        <w:rPr>
          <w:rFonts w:ascii="Aptos" w:eastAsia="Times New Roman" w:hAnsi="Aptos" w:cs="Arial"/>
          <w:color w:val="EE0000"/>
          <w:sz w:val="24"/>
          <w:szCs w:val="24"/>
          <w:lang w:eastAsia="de-DE"/>
        </w:rPr>
        <w:t>xy</w:t>
      </w:r>
      <w:proofErr w:type="spellEnd"/>
      <w:r w:rsidRPr="00165DCB">
        <w:rPr>
          <w:rFonts w:ascii="Aptos" w:eastAsia="Times New Roman" w:hAnsi="Aptos" w:cs="Arial"/>
          <w:color w:val="EE0000"/>
          <w:sz w:val="24"/>
          <w:szCs w:val="24"/>
          <w:lang w:eastAsia="de-DE"/>
        </w:rPr>
        <w:t xml:space="preserve"> </w:t>
      </w:r>
      <w:r w:rsidRPr="00165DCB">
        <w:rPr>
          <w:rFonts w:ascii="Aptos" w:eastAsia="Times New Roman" w:hAnsi="Aptos" w:cs="Arial"/>
          <w:sz w:val="24"/>
          <w:szCs w:val="24"/>
          <w:lang w:eastAsia="de-DE"/>
        </w:rPr>
        <w:t>machen wir uns große Sorgen um die aktuelle Unterrichtsversorgung. Uns ist bewusst, dass der Lehrkräftemangel ein überregionales und komplexes Problem ist. Gleichzeitig sehen wir die dringende Notwendigkeit, gemeinsam konkrete Lösungen zu entwickeln, damit die Bildungs- und Zukunftschancen unserer Kinder nicht beeinträchtigt werden.</w:t>
      </w:r>
    </w:p>
    <w:p w14:paraId="66F2BA68" w14:textId="697FE487" w:rsidR="00467075" w:rsidRPr="00165DCB" w:rsidRDefault="00467075" w:rsidP="00467075">
      <w:p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Unser Anliegen ist es, diesen immer schlechter werdenden Voraussetzungen, die sich unseren Kindern darstellen</w:t>
      </w:r>
      <w:r w:rsidR="00532631" w:rsidRPr="00165DCB">
        <w:rPr>
          <w:rFonts w:ascii="Aptos" w:eastAsia="Times New Roman" w:hAnsi="Aptos" w:cs="Arial"/>
          <w:sz w:val="24"/>
          <w:szCs w:val="24"/>
          <w:lang w:eastAsia="de-DE"/>
        </w:rPr>
        <w:t>,</w:t>
      </w:r>
      <w:r w:rsidRPr="00165DCB">
        <w:rPr>
          <w:rFonts w:ascii="Aptos" w:eastAsia="Times New Roman" w:hAnsi="Aptos" w:cs="Arial"/>
          <w:sz w:val="24"/>
          <w:szCs w:val="24"/>
          <w:lang w:eastAsia="de-DE"/>
        </w:rPr>
        <w:t xml:space="preserve"> entgegenzuwirken.</w:t>
      </w:r>
      <w:r w:rsidR="00532631" w:rsidRPr="00165DCB">
        <w:rPr>
          <w:rFonts w:ascii="Aptos" w:eastAsia="Times New Roman" w:hAnsi="Aptos" w:cs="Arial"/>
          <w:sz w:val="24"/>
          <w:szCs w:val="24"/>
          <w:lang w:eastAsia="de-DE"/>
        </w:rPr>
        <w:t xml:space="preserve"> Für unsere Kinder und für uns Eltern ist die Situation</w:t>
      </w:r>
      <w:r w:rsidRPr="00165DCB">
        <w:rPr>
          <w:rFonts w:ascii="Aptos" w:eastAsia="Times New Roman" w:hAnsi="Aptos" w:cs="Arial"/>
          <w:sz w:val="24"/>
          <w:szCs w:val="24"/>
          <w:lang w:eastAsia="de-DE"/>
        </w:rPr>
        <w:t xml:space="preserve"> nicht mehr hinnehmbar. </w:t>
      </w:r>
      <w:r w:rsidR="00532631" w:rsidRPr="00165DCB">
        <w:rPr>
          <w:rFonts w:ascii="Aptos" w:eastAsia="Times New Roman" w:hAnsi="Aptos" w:cs="Arial"/>
          <w:sz w:val="24"/>
          <w:szCs w:val="24"/>
          <w:lang w:eastAsia="de-DE"/>
        </w:rPr>
        <w:t>Statt der von Ihnen versprochenen Verbesserungen, wird die Unterrichtsversorgung v</w:t>
      </w:r>
      <w:r w:rsidRPr="00165DCB">
        <w:rPr>
          <w:rFonts w:ascii="Aptos" w:eastAsia="Times New Roman" w:hAnsi="Aptos" w:cs="Arial"/>
          <w:sz w:val="24"/>
          <w:szCs w:val="24"/>
          <w:lang w:eastAsia="de-DE"/>
        </w:rPr>
        <w:t xml:space="preserve">on Schuljahr zu Schuljahr </w:t>
      </w:r>
      <w:r w:rsidR="00532631" w:rsidRPr="00165DCB">
        <w:rPr>
          <w:rFonts w:ascii="Aptos" w:eastAsia="Times New Roman" w:hAnsi="Aptos" w:cs="Arial"/>
          <w:sz w:val="24"/>
          <w:szCs w:val="24"/>
          <w:lang w:eastAsia="de-DE"/>
        </w:rPr>
        <w:t>schwieriger.</w:t>
      </w:r>
    </w:p>
    <w:p w14:paraId="08E60D64" w14:textId="77777777" w:rsidR="00467075" w:rsidRPr="00165DCB" w:rsidRDefault="00467075" w:rsidP="00467075">
      <w:p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 xml:space="preserve">Die Stundentafel muss gekürzt werden, die Unterrichtsversorgung kann nicht immer abgedeckt werden. Unsere Kinder können nur unzureichend auf das Abitur vorbereitet werden, da der Mangel nicht mehr kompensiert werden kann. </w:t>
      </w:r>
    </w:p>
    <w:p w14:paraId="16E09ED9" w14:textId="77777777" w:rsidR="00467075" w:rsidRPr="00165DCB" w:rsidRDefault="00467075" w:rsidP="00467075">
      <w:p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Wir stellen uns Fragen, auf die wir Antworten bekommen möchten</w:t>
      </w:r>
      <w:r w:rsidR="0063559A" w:rsidRPr="00165DCB">
        <w:rPr>
          <w:rFonts w:ascii="Aptos" w:eastAsia="Times New Roman" w:hAnsi="Aptos" w:cs="Arial"/>
          <w:sz w:val="24"/>
          <w:szCs w:val="24"/>
          <w:lang w:eastAsia="de-DE"/>
        </w:rPr>
        <w:t xml:space="preserve">. </w:t>
      </w:r>
    </w:p>
    <w:p w14:paraId="14ECEB00" w14:textId="77777777" w:rsidR="00532631" w:rsidRPr="00165DCB" w:rsidRDefault="00467075" w:rsidP="005D4373">
      <w:pPr>
        <w:numPr>
          <w:ilvl w:val="0"/>
          <w:numId w:val="7"/>
        </w:num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Welche kurzfristigen Maßnahmen können helfen, den aktuellen Unterrichtsausfall abzufedern? </w:t>
      </w:r>
    </w:p>
    <w:p w14:paraId="7DFAC3EB" w14:textId="2AF85BF7" w:rsidR="00532631" w:rsidRPr="00165DCB" w:rsidRDefault="00467075" w:rsidP="005D4373">
      <w:pPr>
        <w:numPr>
          <w:ilvl w:val="0"/>
          <w:numId w:val="7"/>
        </w:num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Welche langfristigen Konzepte sind geplant, um die Unterrichtsversorgung dauerhaft zu sichern?</w:t>
      </w:r>
    </w:p>
    <w:p w14:paraId="1A7751F1" w14:textId="3149F9A4" w:rsidR="00532631" w:rsidRPr="00165DCB" w:rsidRDefault="0063559A" w:rsidP="00A827E9">
      <w:pPr>
        <w:numPr>
          <w:ilvl w:val="0"/>
          <w:numId w:val="7"/>
        </w:num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 xml:space="preserve">Besteht die Möglichkeit, dass Lehrkräfte (vor allem mit naturwissenschaftlichen Fächern), welche in der </w:t>
      </w:r>
      <w:proofErr w:type="spellStart"/>
      <w:r w:rsidRPr="00165DCB">
        <w:rPr>
          <w:rFonts w:ascii="Aptos" w:eastAsia="Times New Roman" w:hAnsi="Aptos" w:cs="Arial"/>
          <w:sz w:val="24"/>
          <w:szCs w:val="24"/>
          <w:lang w:eastAsia="de-DE"/>
        </w:rPr>
        <w:t>LaSuB</w:t>
      </w:r>
      <w:proofErr w:type="spellEnd"/>
      <w:r w:rsidRPr="00165DCB">
        <w:rPr>
          <w:rFonts w:ascii="Aptos" w:eastAsia="Times New Roman" w:hAnsi="Aptos" w:cs="Arial"/>
          <w:sz w:val="24"/>
          <w:szCs w:val="24"/>
          <w:lang w:eastAsia="de-DE"/>
        </w:rPr>
        <w:t xml:space="preserve"> Verwaltungsarbeit leisten, wieder </w:t>
      </w:r>
      <w:r w:rsidR="00532631" w:rsidRPr="00165DCB">
        <w:rPr>
          <w:rFonts w:ascii="Aptos" w:eastAsia="Times New Roman" w:hAnsi="Aptos" w:cs="Arial"/>
          <w:sz w:val="24"/>
          <w:szCs w:val="24"/>
          <w:lang w:eastAsia="de-DE"/>
        </w:rPr>
        <w:t xml:space="preserve">ihre Tätigkeit </w:t>
      </w:r>
      <w:r w:rsidRPr="00165DCB">
        <w:rPr>
          <w:rFonts w:ascii="Aptos" w:eastAsia="Times New Roman" w:hAnsi="Aptos" w:cs="Arial"/>
          <w:sz w:val="24"/>
          <w:szCs w:val="24"/>
          <w:lang w:eastAsia="de-DE"/>
        </w:rPr>
        <w:t>in den Schulen fortsetzen?</w:t>
      </w:r>
    </w:p>
    <w:p w14:paraId="1BD27335" w14:textId="5BF328F6" w:rsidR="00532631" w:rsidRPr="00165DCB" w:rsidRDefault="00467075" w:rsidP="00895CAF">
      <w:pPr>
        <w:numPr>
          <w:ilvl w:val="0"/>
          <w:numId w:val="7"/>
        </w:num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Welche Alternativmodelle (z. B. Online-Unterricht, Kooperationen mit Hochschulen, projektorientiertes Lernen) sind denkbar, um Fachlücken zu überbrücken? </w:t>
      </w:r>
    </w:p>
    <w:p w14:paraId="644FF2A5" w14:textId="07672A67" w:rsidR="00532631" w:rsidRPr="00165DCB" w:rsidRDefault="00467075" w:rsidP="000758F2">
      <w:pPr>
        <w:numPr>
          <w:ilvl w:val="0"/>
          <w:numId w:val="7"/>
        </w:num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Wie können wir Eltern oder die Stadt aktiv unterstützen – sei es organisatorisch, technisch oder durch Netzwerke? </w:t>
      </w:r>
    </w:p>
    <w:p w14:paraId="6C2FFD87" w14:textId="3845AECE" w:rsidR="00532631" w:rsidRPr="00165DCB" w:rsidRDefault="00467075" w:rsidP="00E969DE">
      <w:pPr>
        <w:numPr>
          <w:ilvl w:val="0"/>
          <w:numId w:val="7"/>
        </w:num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lastRenderedPageBreak/>
        <w:t>Wie lässt sich die Attraktivität des Lehrerberufs in unserer Region steigern, damit sich mehr Fachkräfte langfristig für Hoyerswerda entscheiden? </w:t>
      </w:r>
    </w:p>
    <w:p w14:paraId="12CF37CD" w14:textId="4212F439" w:rsidR="00532631" w:rsidRPr="00165DCB" w:rsidRDefault="00467075" w:rsidP="00C30D3E">
      <w:pPr>
        <w:numPr>
          <w:ilvl w:val="0"/>
          <w:numId w:val="7"/>
        </w:num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 xml:space="preserve">Welche Spielräume gibt es im Lehrplan oder bei Prüfungen, um Nachteile für die Schülerinnen und Schüler zu vermeiden, </w:t>
      </w:r>
      <w:r w:rsidR="0063559A" w:rsidRPr="00165DCB">
        <w:rPr>
          <w:rFonts w:ascii="Aptos" w:eastAsia="Times New Roman" w:hAnsi="Aptos" w:cs="Arial"/>
          <w:sz w:val="24"/>
          <w:szCs w:val="24"/>
          <w:lang w:eastAsia="de-DE"/>
        </w:rPr>
        <w:t xml:space="preserve">wenn die </w:t>
      </w:r>
      <w:r w:rsidRPr="00165DCB">
        <w:rPr>
          <w:rFonts w:ascii="Aptos" w:eastAsia="Times New Roman" w:hAnsi="Aptos" w:cs="Arial"/>
          <w:sz w:val="24"/>
          <w:szCs w:val="24"/>
          <w:lang w:eastAsia="de-DE"/>
        </w:rPr>
        <w:t xml:space="preserve">Unterrichtsausfälle </w:t>
      </w:r>
      <w:r w:rsidR="0063559A" w:rsidRPr="00165DCB">
        <w:rPr>
          <w:rFonts w:ascii="Aptos" w:eastAsia="Times New Roman" w:hAnsi="Aptos" w:cs="Arial"/>
          <w:sz w:val="24"/>
          <w:szCs w:val="24"/>
          <w:lang w:eastAsia="de-DE"/>
        </w:rPr>
        <w:t xml:space="preserve">weiter </w:t>
      </w:r>
      <w:r w:rsidRPr="00165DCB">
        <w:rPr>
          <w:rFonts w:ascii="Aptos" w:eastAsia="Times New Roman" w:hAnsi="Aptos" w:cs="Arial"/>
          <w:sz w:val="24"/>
          <w:szCs w:val="24"/>
          <w:lang w:eastAsia="de-DE"/>
        </w:rPr>
        <w:t>anhalten? </w:t>
      </w:r>
    </w:p>
    <w:p w14:paraId="27FF5F0E" w14:textId="520E89F4" w:rsidR="00467075" w:rsidRPr="00165DCB" w:rsidRDefault="00467075" w:rsidP="00036C54">
      <w:pPr>
        <w:numPr>
          <w:ilvl w:val="0"/>
          <w:numId w:val="7"/>
        </w:num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Besonders große Sorgen bereitet uns die Vorbereitung auf das Abitur. Durch den wiederholten Unterrichtsausfall entstehen deutliche Lücken, die für die Schülerinnen und Schüler schwer eigenständig zu schließen sind. Wir befürchten, dass wichtige Inhalte nicht ausreichend vermittelt werden und unsere Kinder dadurch bei den Abiturprüfungen benachteiligt sein könnten.</w:t>
      </w:r>
    </w:p>
    <w:p w14:paraId="77406D03" w14:textId="647397E9" w:rsidR="00467075" w:rsidRPr="00165DCB" w:rsidRDefault="00467075" w:rsidP="00467075">
      <w:p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Wir halten es deshalb für notwendig, sowohl kurzfristige Lösungen zur unmittelbaren Entlastung als auch langfristige Strategien für eine verlässliche Unterrichtsversorgung zu entwickeln. Dabei legen wir großen Wert auf einen respektvollen Umgang mit den Lehrkräften, die bereits jetzt weit über ihre Belastungsgrenzen hinausgehen.</w:t>
      </w:r>
    </w:p>
    <w:p w14:paraId="7007CE6D" w14:textId="720A5B7D" w:rsidR="00467075" w:rsidRPr="00165DCB" w:rsidRDefault="00467075" w:rsidP="00467075">
      <w:p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Wir würden uns sehr freuen, wenn das Kultusministerium mit uns Eltern in den Dialog tritt, um gemeinsam tragfähige und zukunftsorientierte Lösungen zu erarbeiten.</w:t>
      </w:r>
    </w:p>
    <w:p w14:paraId="38638358" w14:textId="40BAAF67" w:rsidR="00467075" w:rsidRPr="00165DCB" w:rsidRDefault="00467075" w:rsidP="00467075">
      <w:p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Vielen Dank für Ihre Aufmerksamkeit – wir sehen einer zeitnahen Rückmeldung mit großem Interesse entgegen.</w:t>
      </w:r>
    </w:p>
    <w:p w14:paraId="4B123F68" w14:textId="54E7D164" w:rsidR="00467075" w:rsidRPr="00165DCB" w:rsidRDefault="00467075" w:rsidP="00467075">
      <w:pPr>
        <w:spacing w:before="100" w:beforeAutospacing="1" w:after="100" w:afterAutospacing="1" w:line="240" w:lineRule="auto"/>
        <w:rPr>
          <w:rFonts w:ascii="Aptos" w:eastAsia="Times New Roman" w:hAnsi="Aptos" w:cs="Arial"/>
          <w:sz w:val="24"/>
          <w:szCs w:val="24"/>
          <w:lang w:eastAsia="de-DE"/>
        </w:rPr>
      </w:pPr>
      <w:r w:rsidRPr="00165DCB">
        <w:rPr>
          <w:rFonts w:ascii="Aptos" w:eastAsia="Times New Roman" w:hAnsi="Aptos" w:cs="Arial"/>
          <w:sz w:val="24"/>
          <w:szCs w:val="24"/>
          <w:lang w:eastAsia="de-DE"/>
        </w:rPr>
        <w:t> Mit freundlichen Grüßen</w:t>
      </w:r>
    </w:p>
    <w:p w14:paraId="1617559F" w14:textId="77777777" w:rsidR="000356E6" w:rsidRPr="00165DCB" w:rsidRDefault="000356E6">
      <w:pPr>
        <w:rPr>
          <w:rFonts w:ascii="Aptos" w:hAnsi="Aptos"/>
        </w:rPr>
      </w:pPr>
    </w:p>
    <w:sectPr w:rsidR="000356E6" w:rsidRPr="00165D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1EF2"/>
    <w:multiLevelType w:val="multilevel"/>
    <w:tmpl w:val="D518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02CDD"/>
    <w:multiLevelType w:val="multilevel"/>
    <w:tmpl w:val="9722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7C7C0A"/>
    <w:multiLevelType w:val="multilevel"/>
    <w:tmpl w:val="CB1C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CD58EC"/>
    <w:multiLevelType w:val="multilevel"/>
    <w:tmpl w:val="3ECC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840B33"/>
    <w:multiLevelType w:val="multilevel"/>
    <w:tmpl w:val="AE48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916AFA"/>
    <w:multiLevelType w:val="multilevel"/>
    <w:tmpl w:val="AE14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C25DB3"/>
    <w:multiLevelType w:val="multilevel"/>
    <w:tmpl w:val="AD90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994819">
    <w:abstractNumId w:val="4"/>
  </w:num>
  <w:num w:numId="2" w16cid:durableId="1549150694">
    <w:abstractNumId w:val="0"/>
  </w:num>
  <w:num w:numId="3" w16cid:durableId="1546792577">
    <w:abstractNumId w:val="5"/>
  </w:num>
  <w:num w:numId="4" w16cid:durableId="2120835977">
    <w:abstractNumId w:val="1"/>
  </w:num>
  <w:num w:numId="5" w16cid:durableId="1860462843">
    <w:abstractNumId w:val="6"/>
  </w:num>
  <w:num w:numId="6" w16cid:durableId="1781147198">
    <w:abstractNumId w:val="2"/>
  </w:num>
  <w:num w:numId="7" w16cid:durableId="108740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075"/>
    <w:rsid w:val="000356E6"/>
    <w:rsid w:val="000A39E8"/>
    <w:rsid w:val="00165DCB"/>
    <w:rsid w:val="00467075"/>
    <w:rsid w:val="00532631"/>
    <w:rsid w:val="0063559A"/>
    <w:rsid w:val="006A44B4"/>
    <w:rsid w:val="006A7D96"/>
    <w:rsid w:val="007144F9"/>
    <w:rsid w:val="007A465E"/>
    <w:rsid w:val="00816B41"/>
    <w:rsid w:val="00C00CDD"/>
    <w:rsid w:val="00FE3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6245"/>
  <w15:chartTrackingRefBased/>
  <w15:docId w15:val="{1CC13B23-9B92-409A-B8D4-B78E41247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16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Anett Linke</cp:lastModifiedBy>
  <cp:revision>4</cp:revision>
  <dcterms:created xsi:type="dcterms:W3CDTF">2025-10-01T06:39:00Z</dcterms:created>
  <dcterms:modified xsi:type="dcterms:W3CDTF">2025-10-01T09:14:00Z</dcterms:modified>
</cp:coreProperties>
</file>